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1B704" w14:textId="70FAD689" w:rsidR="00101A74" w:rsidRPr="00D55792" w:rsidRDefault="00D55792" w:rsidP="00D55792">
      <w:pPr>
        <w:tabs>
          <w:tab w:val="left" w:pos="6663"/>
        </w:tabs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D55792">
        <w:rPr>
          <w:rFonts w:ascii="Times New Roman" w:hAnsi="Times New Roman" w:cs="Times New Roman"/>
          <w:b/>
          <w:bCs/>
          <w:noProof/>
          <w:sz w:val="24"/>
          <w:szCs w:val="24"/>
        </w:rPr>
        <w:t>Repérer les moyens d’une politique de management des compétences et d’adaptation aux besoins de l’organisation</w:t>
      </w:r>
    </w:p>
    <w:p w14:paraId="70451AC7" w14:textId="76EF381C" w:rsidR="00633BD0" w:rsidRDefault="00633BD0" w:rsidP="00B74564">
      <w:pPr>
        <w:tabs>
          <w:tab w:val="left" w:pos="6663"/>
        </w:tabs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Doc.1 – </w:t>
      </w:r>
      <w:r w:rsidR="00D55792">
        <w:rPr>
          <w:rFonts w:ascii="Times New Roman" w:hAnsi="Times New Roman" w:cs="Times New Roman"/>
          <w:b/>
          <w:bCs/>
          <w:noProof/>
          <w:sz w:val="18"/>
          <w:szCs w:val="18"/>
        </w:rPr>
        <w:t>Le recrutement chez Decathlon</w:t>
      </w:r>
    </w:p>
    <w:p w14:paraId="2D6E391D" w14:textId="60A48930" w:rsidR="00DF32A1" w:rsidRDefault="00D55792" w:rsidP="000A723B">
      <w:pPr>
        <w:tabs>
          <w:tab w:val="left" w:pos="6663"/>
        </w:tabs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 w:rsidRPr="00D55792"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6E8D3D4C" wp14:editId="2C961F2E">
            <wp:extent cx="5436029" cy="707666"/>
            <wp:effectExtent l="0" t="0" r="0" b="0"/>
            <wp:docPr id="1142754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7543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08595" cy="71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65655" w14:textId="77777777" w:rsidR="00D55792" w:rsidRDefault="00D55792" w:rsidP="00D55792">
      <w:pPr>
        <w:tabs>
          <w:tab w:val="left" w:pos="6663"/>
        </w:tabs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24820973" w14:textId="42508077" w:rsidR="00633BD0" w:rsidRDefault="00633BD0" w:rsidP="00633BD0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Doc.2 – </w:t>
      </w:r>
      <w:r w:rsidR="00D55792">
        <w:rPr>
          <w:rFonts w:ascii="Times New Roman" w:hAnsi="Times New Roman" w:cs="Times New Roman"/>
          <w:b/>
          <w:bCs/>
          <w:noProof/>
          <w:sz w:val="18"/>
          <w:szCs w:val="18"/>
        </w:rPr>
        <w:t>Comment postuler en ligne ?</w:t>
      </w:r>
    </w:p>
    <w:p w14:paraId="77DD38C6" w14:textId="77777777" w:rsidR="00D55792" w:rsidRDefault="00D55792" w:rsidP="00633BD0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073FF160" w14:textId="4A704688" w:rsidR="00D55792" w:rsidRDefault="00D55792" w:rsidP="00D55792">
      <w:pPr>
        <w:tabs>
          <w:tab w:val="left" w:pos="6663"/>
        </w:tabs>
        <w:spacing w:after="0"/>
        <w:jc w:val="center"/>
        <w:rPr>
          <w:rFonts w:ascii="Times New Roman" w:hAnsi="Times New Roman" w:cs="Times New Roman"/>
          <w:b/>
          <w:bCs/>
          <w:noProof/>
          <w:sz w:val="18"/>
          <w:szCs w:val="18"/>
        </w:rPr>
      </w:pPr>
      <w:r w:rsidRPr="00D55792"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504EA619" wp14:editId="252108A4">
            <wp:extent cx="4039263" cy="5354962"/>
            <wp:effectExtent l="0" t="0" r="0" b="0"/>
            <wp:docPr id="12147073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7073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8407" cy="536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69F2A" w14:textId="77777777" w:rsidR="00D55792" w:rsidRDefault="00D55792" w:rsidP="00633BD0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405505CB" w14:textId="78E522FD" w:rsidR="00D55792" w:rsidRDefault="00D55792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Doc.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 – 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>Viens en short pour une embauche !</w:t>
      </w:r>
    </w:p>
    <w:p w14:paraId="2879677A" w14:textId="19AD3192" w:rsidR="00D55792" w:rsidRDefault="000A723B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hyperlink r:id="rId9" w:history="1">
        <w:r w:rsidRPr="00114FE1">
          <w:rPr>
            <w:rStyle w:val="Lienhypertexte"/>
            <w:rFonts w:ascii="Times New Roman" w:hAnsi="Times New Roman" w:cs="Times New Roman"/>
            <w:b/>
            <w:bCs/>
            <w:noProof/>
            <w:sz w:val="18"/>
            <w:szCs w:val="18"/>
          </w:rPr>
          <w:t>https://youtu.be/ei-litFzu7Q</w:t>
        </w:r>
      </w:hyperlink>
    </w:p>
    <w:p w14:paraId="369AC205" w14:textId="77777777" w:rsidR="000A723B" w:rsidRDefault="000A723B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506A4D83" w14:textId="5110B3A5" w:rsidR="00D55792" w:rsidRDefault="00D55792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Doc.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>4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 – </w:t>
      </w:r>
      <w:r>
        <w:rPr>
          <w:rFonts w:ascii="Times New Roman" w:hAnsi="Times New Roman" w:cs="Times New Roman"/>
          <w:b/>
          <w:bCs/>
          <w:noProof/>
          <w:sz w:val="18"/>
          <w:szCs w:val="18"/>
        </w:rPr>
        <w:t>Le numérique et le recrutement</w:t>
      </w:r>
    </w:p>
    <w:p w14:paraId="3B1BD6BF" w14:textId="58268934" w:rsidR="00D55792" w:rsidRDefault="000A723B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hyperlink r:id="rId10" w:history="1">
        <w:r w:rsidRPr="00114FE1">
          <w:rPr>
            <w:rStyle w:val="Lienhypertexte"/>
            <w:rFonts w:ascii="Times New Roman" w:hAnsi="Times New Roman" w:cs="Times New Roman"/>
            <w:b/>
            <w:bCs/>
            <w:noProof/>
            <w:sz w:val="18"/>
            <w:szCs w:val="18"/>
          </w:rPr>
          <w:t>https://youtu.be/PEpef0XNhXM</w:t>
        </w:r>
      </w:hyperlink>
    </w:p>
    <w:p w14:paraId="73723B4F" w14:textId="77777777" w:rsidR="000A723B" w:rsidRDefault="000A723B" w:rsidP="00D55792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</w:p>
    <w:p w14:paraId="207814D8" w14:textId="181EAC8D" w:rsidR="000A723B" w:rsidRPr="00633BD0" w:rsidRDefault="000A723B" w:rsidP="000A723B">
      <w:pPr>
        <w:tabs>
          <w:tab w:val="left" w:pos="6663"/>
        </w:tabs>
        <w:rPr>
          <w:rFonts w:ascii="Times New Roman" w:hAnsi="Times New Roman" w:cs="Times New Roman"/>
          <w:b/>
          <w:bCs/>
          <w:noProof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18"/>
          <w:szCs w:val="18"/>
        </w:rPr>
        <w:t>Questions :</w:t>
      </w:r>
    </w:p>
    <w:p w14:paraId="7879780F" w14:textId="3AE795B0" w:rsidR="00D55792" w:rsidRPr="00633BD0" w:rsidRDefault="00D55792" w:rsidP="00633BD0">
      <w:pPr>
        <w:tabs>
          <w:tab w:val="left" w:pos="6663"/>
        </w:tabs>
        <w:spacing w:after="0"/>
        <w:rPr>
          <w:rFonts w:ascii="Times New Roman" w:hAnsi="Times New Roman" w:cs="Times New Roman"/>
          <w:b/>
          <w:bCs/>
          <w:noProof/>
          <w:sz w:val="18"/>
          <w:szCs w:val="18"/>
        </w:rPr>
      </w:pPr>
      <w:r w:rsidRPr="00D55792"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61664D5D" wp14:editId="5A5CE62B">
            <wp:extent cx="5760720" cy="929640"/>
            <wp:effectExtent l="0" t="0" r="0" b="3810"/>
            <wp:docPr id="17485359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535928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5792" w:rsidRPr="00633BD0" w:rsidSect="00CC416C">
      <w:headerReference w:type="default" r:id="rId13"/>
      <w:footerReference w:type="default" r:id="rId14"/>
      <w:headerReference w:type="first" r:id="rId15"/>
      <w:pgSz w:w="11906" w:h="16838"/>
      <w:pgMar w:top="426" w:right="1417" w:bottom="426" w:left="1417" w:header="371" w:footer="7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F55F0" w14:textId="77777777" w:rsidR="005E4BD8" w:rsidRDefault="005E4BD8" w:rsidP="00CC416C">
      <w:pPr>
        <w:spacing w:after="0" w:line="240" w:lineRule="auto"/>
      </w:pPr>
      <w:r>
        <w:separator/>
      </w:r>
    </w:p>
  </w:endnote>
  <w:endnote w:type="continuationSeparator" w:id="0">
    <w:p w14:paraId="2920165F" w14:textId="77777777" w:rsidR="005E4BD8" w:rsidRDefault="005E4BD8" w:rsidP="00CC4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utiger LT Std 57 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idePedagoTimes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GuidePedagoTimes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14B27A" w14:textId="47785858" w:rsidR="000575ED" w:rsidRDefault="000575ED">
    <w:pPr>
      <w:pStyle w:val="Pieddepage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3360" behindDoc="0" locked="0" layoutInCell="1" allowOverlap="1" wp14:anchorId="6EE1F2BF" wp14:editId="6D2A6DDD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10475595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1" name="Groupe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Zone de texte 3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FDF7E" w14:textId="77E310DD" w:rsidR="000575ED" w:rsidRDefault="000575ED" w:rsidP="000575ED">
                            <w:pPr>
                              <w:rPr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color w:val="7F7F7F" w:themeColor="text1" w:themeTint="80"/>
                              </w:rPr>
                              <w:t>bouziane.org</w:t>
                            </w:r>
                          </w:p>
                          <w:p w14:paraId="62FDB146" w14:textId="77777777" w:rsidR="000575ED" w:rsidRDefault="000575ED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E1F2BF" id="Groupe 1" o:spid="_x0000_s1026" style="position:absolute;margin-left:416.8pt;margin-top:0;width:468pt;height:25.2pt;z-index:251663360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">
              <v:rect id="Rectangle 2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" filled="f" stroked="f" strokeweight=".5pt">
                <v:textbox inset=",,,0">
                  <w:txbxContent>
                    <w:p w14:paraId="130FDF7E" w14:textId="77E310DD" w:rsidR="000575ED" w:rsidRDefault="000575ED" w:rsidP="000575ED">
                      <w:pPr>
                        <w:rPr>
                          <w:color w:val="7F7F7F" w:themeColor="text1" w:themeTint="80"/>
                        </w:rPr>
                      </w:pPr>
                      <w:r>
                        <w:rPr>
                          <w:color w:val="7F7F7F" w:themeColor="text1" w:themeTint="80"/>
                        </w:rPr>
                        <w:t>bouziane.org</w:t>
                      </w:r>
                    </w:p>
                    <w:p w14:paraId="62FDB146" w14:textId="77777777" w:rsidR="000575ED" w:rsidRDefault="000575ED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0FC5A775" wp14:editId="2CB5E3D6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10475595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FF67E9A" w14:textId="77777777" w:rsidR="000575ED" w:rsidRDefault="000575ED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C5A775" id="Rectangle 4" o:spid="_x0000_s1029" style="position:absolute;margin-left:0;margin-top:0;width:36pt;height:25.2pt;z-index:25166233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7FF67E9A" w14:textId="77777777" w:rsidR="000575ED" w:rsidRDefault="000575ED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1EE2B8" w14:textId="77777777" w:rsidR="005E4BD8" w:rsidRDefault="005E4BD8" w:rsidP="00CC416C">
      <w:pPr>
        <w:spacing w:after="0" w:line="240" w:lineRule="auto"/>
      </w:pPr>
      <w:r>
        <w:separator/>
      </w:r>
    </w:p>
  </w:footnote>
  <w:footnote w:type="continuationSeparator" w:id="0">
    <w:p w14:paraId="1755BB6E" w14:textId="77777777" w:rsidR="005E4BD8" w:rsidRDefault="005E4BD8" w:rsidP="00CC4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lledutableau"/>
      <w:tblW w:w="10485" w:type="dxa"/>
      <w:jc w:val="center"/>
      <w:tblLook w:val="04A0" w:firstRow="1" w:lastRow="0" w:firstColumn="1" w:lastColumn="0" w:noHBand="0" w:noVBand="1"/>
    </w:tblPr>
    <w:tblGrid>
      <w:gridCol w:w="1838"/>
      <w:gridCol w:w="8647"/>
    </w:tblGrid>
    <w:tr w:rsidR="001E5EC5" w14:paraId="68F054AB" w14:textId="77777777" w:rsidTr="001E5EC5">
      <w:trPr>
        <w:jc w:val="center"/>
      </w:trPr>
      <w:tc>
        <w:tcPr>
          <w:tcW w:w="1838" w:type="dxa"/>
          <w:tcBorders>
            <w:top w:val="single" w:sz="4" w:space="0" w:color="auto"/>
            <w:left w:val="single" w:sz="4" w:space="0" w:color="auto"/>
          </w:tcBorders>
          <w:vAlign w:val="center"/>
        </w:tcPr>
        <w:p w14:paraId="0E50F34F" w14:textId="199B32BA" w:rsidR="001E5EC5" w:rsidRPr="002B0E43" w:rsidRDefault="00316368" w:rsidP="001E5EC5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Première</w:t>
          </w:r>
          <w:r w:rsidR="001E5EC5" w:rsidRPr="002B0E43">
            <w:rPr>
              <w:rFonts w:ascii="Times New Roman" w:hAnsi="Times New Roman" w:cs="Times New Roman"/>
              <w:sz w:val="20"/>
              <w:szCs w:val="20"/>
            </w:rPr>
            <w:t xml:space="preserve"> STMG</w:t>
          </w:r>
        </w:p>
      </w:tc>
      <w:tc>
        <w:tcPr>
          <w:tcW w:w="8647" w:type="dxa"/>
          <w:tcBorders>
            <w:top w:val="single" w:sz="4" w:space="0" w:color="auto"/>
            <w:right w:val="single" w:sz="4" w:space="0" w:color="auto"/>
          </w:tcBorders>
          <w:vAlign w:val="center"/>
        </w:tcPr>
        <w:p w14:paraId="5292E88D" w14:textId="11B0CAF7" w:rsidR="001E5EC5" w:rsidRPr="002B0E43" w:rsidRDefault="00316368" w:rsidP="001E5EC5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>
            <w:rPr>
              <w:rFonts w:ascii="Times New Roman" w:hAnsi="Times New Roman" w:cs="Times New Roman"/>
              <w:b/>
              <w:bCs/>
              <w:sz w:val="20"/>
              <w:szCs w:val="20"/>
            </w:rPr>
            <w:t>Sciences</w:t>
          </w:r>
          <w:r w:rsidR="00522B5C">
            <w:rPr>
              <w:rFonts w:ascii="Times New Roman" w:hAnsi="Times New Roman" w:cs="Times New Roman"/>
              <w:b/>
              <w:bCs/>
              <w:sz w:val="20"/>
              <w:szCs w:val="20"/>
            </w:rPr>
            <w:t xml:space="preserve"> de gestion et numérique</w:t>
          </w:r>
        </w:p>
      </w:tc>
    </w:tr>
  </w:tbl>
  <w:p w14:paraId="01EB9308" w14:textId="77777777" w:rsidR="001E5EC5" w:rsidRDefault="001E5EC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lledutableau"/>
      <w:tblW w:w="10490" w:type="dxa"/>
      <w:tblInd w:w="-724" w:type="dxa"/>
      <w:tblLook w:val="04A0" w:firstRow="1" w:lastRow="0" w:firstColumn="1" w:lastColumn="0" w:noHBand="0" w:noVBand="1"/>
    </w:tblPr>
    <w:tblGrid>
      <w:gridCol w:w="1843"/>
      <w:gridCol w:w="8647"/>
    </w:tblGrid>
    <w:tr w:rsidR="00CC416C" w:rsidRPr="00ED70EB" w14:paraId="07E67E59" w14:textId="77777777" w:rsidTr="00E13E9E">
      <w:tc>
        <w:tcPr>
          <w:tcW w:w="1843" w:type="dxa"/>
          <w:tcBorders>
            <w:top w:val="single" w:sz="12" w:space="0" w:color="auto"/>
            <w:left w:val="single" w:sz="12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F7E103E" w14:textId="725C5992" w:rsidR="00CC416C" w:rsidRPr="005A2CE9" w:rsidRDefault="00B65B01" w:rsidP="00CC416C">
          <w:pPr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Terminale</w:t>
          </w:r>
          <w:r w:rsidR="00CC416C" w:rsidRPr="005A2CE9">
            <w:rPr>
              <w:rFonts w:ascii="Times New Roman" w:hAnsi="Times New Roman" w:cs="Times New Roman"/>
              <w:sz w:val="20"/>
              <w:szCs w:val="20"/>
            </w:rPr>
            <w:t xml:space="preserve"> STMG</w:t>
          </w:r>
        </w:p>
      </w:tc>
      <w:tc>
        <w:tcPr>
          <w:tcW w:w="8647" w:type="dxa"/>
          <w:tcBorders>
            <w:top w:val="single" w:sz="12" w:space="0" w:color="auto"/>
            <w:left w:val="single" w:sz="4" w:space="0" w:color="auto"/>
            <w:right w:val="single" w:sz="12" w:space="0" w:color="auto"/>
          </w:tcBorders>
        </w:tcPr>
        <w:p w14:paraId="1241F87D" w14:textId="1B1E941C" w:rsidR="00CC416C" w:rsidRPr="005A2CE9" w:rsidRDefault="00D819A5" w:rsidP="00CC416C">
          <w:pPr>
            <w:rPr>
              <w:rFonts w:ascii="Times New Roman" w:hAnsi="Times New Roman" w:cs="Times New Roman"/>
              <w:sz w:val="20"/>
              <w:szCs w:val="20"/>
            </w:rPr>
          </w:pPr>
          <w:r w:rsidRPr="00D819A5">
            <w:rPr>
              <w:rFonts w:ascii="Times New Roman" w:hAnsi="Times New Roman" w:cs="Times New Roman"/>
              <w:sz w:val="20"/>
              <w:szCs w:val="20"/>
            </w:rPr>
            <w:t>Thème 1 : Les organisations et l'activité de production de biens et de services</w:t>
          </w:r>
        </w:p>
      </w:tc>
    </w:tr>
    <w:tr w:rsidR="00CC416C" w:rsidRPr="00ED70EB" w14:paraId="702C7EEA" w14:textId="77777777" w:rsidTr="00A829EE">
      <w:tc>
        <w:tcPr>
          <w:tcW w:w="1843" w:type="dxa"/>
          <w:tcBorders>
            <w:top w:val="single" w:sz="4" w:space="0" w:color="auto"/>
            <w:left w:val="single" w:sz="12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089D2E2" w14:textId="5C81392B" w:rsidR="00CC416C" w:rsidRPr="005A2CE9" w:rsidRDefault="00B65B01" w:rsidP="007E5064">
          <w:pPr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M</w:t>
          </w:r>
          <w:r w:rsidR="007E5064">
            <w:rPr>
              <w:rFonts w:ascii="Times New Roman" w:hAnsi="Times New Roman" w:cs="Times New Roman"/>
              <w:sz w:val="20"/>
              <w:szCs w:val="20"/>
            </w:rPr>
            <w:t>SDGN</w:t>
          </w:r>
        </w:p>
      </w:tc>
      <w:tc>
        <w:tcPr>
          <w:tcW w:w="8647" w:type="dxa"/>
          <w:tcBorders>
            <w:left w:val="single" w:sz="4" w:space="0" w:color="auto"/>
            <w:right w:val="single" w:sz="12" w:space="0" w:color="auto"/>
          </w:tcBorders>
        </w:tcPr>
        <w:p w14:paraId="326BE492" w14:textId="4A2145DA" w:rsidR="00CC416C" w:rsidRPr="005A2CE9" w:rsidRDefault="007A5BC6" w:rsidP="00CC416C">
          <w:pPr>
            <w:rPr>
              <w:rFonts w:ascii="Times New Roman" w:hAnsi="Times New Roman" w:cs="Times New Roman"/>
              <w:sz w:val="20"/>
              <w:szCs w:val="20"/>
            </w:rPr>
          </w:pPr>
          <w:r w:rsidRPr="00C84A75">
            <w:t>QDG 1.</w:t>
          </w:r>
          <w:r>
            <w:t>2</w:t>
          </w:r>
          <w:r w:rsidRPr="00C84A75">
            <w:t xml:space="preserve">. </w:t>
          </w:r>
          <w:r>
            <w:t>Quelles ressources pour produire</w:t>
          </w:r>
          <w:r w:rsidRPr="00C84A75">
            <w:t> ?</w:t>
          </w:r>
        </w:p>
      </w:tc>
    </w:tr>
  </w:tbl>
  <w:p w14:paraId="276773C8" w14:textId="6576451C" w:rsidR="00CC416C" w:rsidRDefault="007A5BC6" w:rsidP="007A5BC6">
    <w:pPr>
      <w:pStyle w:val="En-tte"/>
      <w:tabs>
        <w:tab w:val="clear" w:pos="453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85D8A"/>
    <w:multiLevelType w:val="hybridMultilevel"/>
    <w:tmpl w:val="89367F50"/>
    <w:lvl w:ilvl="0" w:tplc="605E62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5445C9"/>
    <w:multiLevelType w:val="hybridMultilevel"/>
    <w:tmpl w:val="99B2D1B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62C3B"/>
    <w:multiLevelType w:val="hybridMultilevel"/>
    <w:tmpl w:val="F1FE4B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001C0"/>
    <w:multiLevelType w:val="hybridMultilevel"/>
    <w:tmpl w:val="3AA2D036"/>
    <w:lvl w:ilvl="0" w:tplc="9AE25288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BEE5A00"/>
    <w:multiLevelType w:val="hybridMultilevel"/>
    <w:tmpl w:val="3BD60F70"/>
    <w:lvl w:ilvl="0" w:tplc="B7D643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DF2D4A"/>
    <w:multiLevelType w:val="hybridMultilevel"/>
    <w:tmpl w:val="541C479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27C08"/>
    <w:multiLevelType w:val="hybridMultilevel"/>
    <w:tmpl w:val="41A00EBE"/>
    <w:lvl w:ilvl="0" w:tplc="0B68D50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1630F0"/>
    <w:multiLevelType w:val="hybridMultilevel"/>
    <w:tmpl w:val="76586F0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04C3A"/>
    <w:multiLevelType w:val="hybridMultilevel"/>
    <w:tmpl w:val="84E852BA"/>
    <w:lvl w:ilvl="0" w:tplc="CEB8F488">
      <w:start w:val="1"/>
      <w:numFmt w:val="bullet"/>
      <w:lvlText w:val="-"/>
      <w:lvlJc w:val="left"/>
      <w:pPr>
        <w:ind w:left="720" w:hanging="360"/>
      </w:pPr>
      <w:rPr>
        <w:rFonts w:ascii="Frutiger LT Std 57 Cn" w:eastAsiaTheme="minorHAnsi" w:hAnsi="Frutiger LT Std 57 Cn" w:cs="Frutiger LT Std 57 C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6B3789"/>
    <w:multiLevelType w:val="hybridMultilevel"/>
    <w:tmpl w:val="A0627D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1098759">
    <w:abstractNumId w:val="9"/>
  </w:num>
  <w:num w:numId="2" w16cid:durableId="1563061817">
    <w:abstractNumId w:val="8"/>
  </w:num>
  <w:num w:numId="3" w16cid:durableId="1023550790">
    <w:abstractNumId w:val="2"/>
  </w:num>
  <w:num w:numId="4" w16cid:durableId="1716082082">
    <w:abstractNumId w:val="5"/>
  </w:num>
  <w:num w:numId="5" w16cid:durableId="1968201705">
    <w:abstractNumId w:val="4"/>
  </w:num>
  <w:num w:numId="6" w16cid:durableId="679360179">
    <w:abstractNumId w:val="1"/>
  </w:num>
  <w:num w:numId="7" w16cid:durableId="1756242566">
    <w:abstractNumId w:val="6"/>
  </w:num>
  <w:num w:numId="8" w16cid:durableId="730349537">
    <w:abstractNumId w:val="3"/>
    <w:lvlOverride w:ilvl="0">
      <w:startOverride w:val="1"/>
    </w:lvlOverride>
  </w:num>
  <w:num w:numId="9" w16cid:durableId="85923829">
    <w:abstractNumId w:val="7"/>
  </w:num>
  <w:num w:numId="10" w16cid:durableId="891499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C5"/>
    <w:rsid w:val="00040DDB"/>
    <w:rsid w:val="000575ED"/>
    <w:rsid w:val="000772FB"/>
    <w:rsid w:val="000A723B"/>
    <w:rsid w:val="000D744D"/>
    <w:rsid w:val="00101A74"/>
    <w:rsid w:val="00147404"/>
    <w:rsid w:val="00157A8C"/>
    <w:rsid w:val="00160B22"/>
    <w:rsid w:val="001D6344"/>
    <w:rsid w:val="001E4828"/>
    <w:rsid w:val="001E5EC5"/>
    <w:rsid w:val="0027399B"/>
    <w:rsid w:val="002F22F5"/>
    <w:rsid w:val="003138F1"/>
    <w:rsid w:val="00316368"/>
    <w:rsid w:val="00331E08"/>
    <w:rsid w:val="00384481"/>
    <w:rsid w:val="003A4C58"/>
    <w:rsid w:val="003D396C"/>
    <w:rsid w:val="003D4A30"/>
    <w:rsid w:val="004C74F4"/>
    <w:rsid w:val="00522B5C"/>
    <w:rsid w:val="00565F85"/>
    <w:rsid w:val="005E4BD8"/>
    <w:rsid w:val="005F16F8"/>
    <w:rsid w:val="00604D02"/>
    <w:rsid w:val="00626634"/>
    <w:rsid w:val="00633BD0"/>
    <w:rsid w:val="00634F9A"/>
    <w:rsid w:val="0065076D"/>
    <w:rsid w:val="00695259"/>
    <w:rsid w:val="006C3A83"/>
    <w:rsid w:val="00706450"/>
    <w:rsid w:val="007A1FC1"/>
    <w:rsid w:val="007A3966"/>
    <w:rsid w:val="007A5BC6"/>
    <w:rsid w:val="007A70C5"/>
    <w:rsid w:val="007B1D68"/>
    <w:rsid w:val="007E5064"/>
    <w:rsid w:val="007E6A36"/>
    <w:rsid w:val="00824CB9"/>
    <w:rsid w:val="00841A68"/>
    <w:rsid w:val="00880585"/>
    <w:rsid w:val="008F7C28"/>
    <w:rsid w:val="00903627"/>
    <w:rsid w:val="009423CA"/>
    <w:rsid w:val="009576D5"/>
    <w:rsid w:val="009649C2"/>
    <w:rsid w:val="009768E9"/>
    <w:rsid w:val="009862CB"/>
    <w:rsid w:val="009879DB"/>
    <w:rsid w:val="009A6773"/>
    <w:rsid w:val="009C78D6"/>
    <w:rsid w:val="009D4958"/>
    <w:rsid w:val="00A14371"/>
    <w:rsid w:val="00A829EE"/>
    <w:rsid w:val="00AA5368"/>
    <w:rsid w:val="00AC1C21"/>
    <w:rsid w:val="00B27614"/>
    <w:rsid w:val="00B65B01"/>
    <w:rsid w:val="00B74564"/>
    <w:rsid w:val="00B82584"/>
    <w:rsid w:val="00BA5E3F"/>
    <w:rsid w:val="00BB6458"/>
    <w:rsid w:val="00BC5AF8"/>
    <w:rsid w:val="00C4065F"/>
    <w:rsid w:val="00CA4EF5"/>
    <w:rsid w:val="00CB7918"/>
    <w:rsid w:val="00CC416C"/>
    <w:rsid w:val="00CE6CD3"/>
    <w:rsid w:val="00D04D79"/>
    <w:rsid w:val="00D22000"/>
    <w:rsid w:val="00D5205C"/>
    <w:rsid w:val="00D55792"/>
    <w:rsid w:val="00D819A5"/>
    <w:rsid w:val="00D94EE3"/>
    <w:rsid w:val="00DE1852"/>
    <w:rsid w:val="00DF32A1"/>
    <w:rsid w:val="00EA0438"/>
    <w:rsid w:val="00EB231F"/>
    <w:rsid w:val="00EB7B66"/>
    <w:rsid w:val="00F336CB"/>
    <w:rsid w:val="00F35DA9"/>
    <w:rsid w:val="00F55808"/>
    <w:rsid w:val="00F74BDE"/>
    <w:rsid w:val="00F93BC5"/>
    <w:rsid w:val="00FB5471"/>
    <w:rsid w:val="00FC5C77"/>
    <w:rsid w:val="00FE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28726E"/>
  <w15:chartTrackingRefBased/>
  <w15:docId w15:val="{81EBF560-DD26-44DE-8EA4-E2718CEC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404"/>
  </w:style>
  <w:style w:type="paragraph" w:styleId="Titre2">
    <w:name w:val="heading 2"/>
    <w:basedOn w:val="Rponse"/>
    <w:next w:val="Normal"/>
    <w:link w:val="Titre2Car"/>
    <w:qFormat/>
    <w:rsid w:val="001E4828"/>
    <w:pPr>
      <w:keepNext/>
      <w:spacing w:before="320" w:after="240"/>
      <w:jc w:val="left"/>
      <w:outlineLvl w:val="1"/>
    </w:pPr>
    <w:rPr>
      <w:rFonts w:ascii="Tahoma" w:hAnsi="Tahoma"/>
      <w:b/>
      <w:bCs/>
      <w:sz w:val="28"/>
      <w:szCs w:val="24"/>
    </w:rPr>
  </w:style>
  <w:style w:type="paragraph" w:styleId="Titre3">
    <w:name w:val="heading 3"/>
    <w:basedOn w:val="Rponse"/>
    <w:next w:val="Normal"/>
    <w:link w:val="Titre3Car1"/>
    <w:qFormat/>
    <w:rsid w:val="001E4828"/>
    <w:pPr>
      <w:keepNext/>
      <w:spacing w:before="120" w:after="120"/>
      <w:ind w:left="567"/>
      <w:outlineLvl w:val="2"/>
    </w:pPr>
    <w:rPr>
      <w:rFonts w:ascii="Tahoma" w:hAnsi="Tahoma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474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47404"/>
    <w:pPr>
      <w:ind w:left="720"/>
      <w:contextualSpacing/>
    </w:pPr>
  </w:style>
  <w:style w:type="paragraph" w:customStyle="1" w:styleId="Pa18">
    <w:name w:val="Pa18"/>
    <w:basedOn w:val="Normal"/>
    <w:next w:val="Normal"/>
    <w:uiPriority w:val="99"/>
    <w:rsid w:val="00D94EE3"/>
    <w:pPr>
      <w:autoSpaceDE w:val="0"/>
      <w:autoSpaceDN w:val="0"/>
      <w:adjustRightInd w:val="0"/>
      <w:spacing w:after="0" w:line="201" w:lineRule="atLeast"/>
    </w:pPr>
    <w:rPr>
      <w:rFonts w:ascii="Frutiger LT Std 57 Cn" w:hAnsi="Frutiger LT Std 57 Cn"/>
      <w:sz w:val="24"/>
      <w:szCs w:val="24"/>
    </w:rPr>
  </w:style>
  <w:style w:type="paragraph" w:customStyle="1" w:styleId="TTextecourant">
    <w:name w:val="T_Texte_courant"/>
    <w:basedOn w:val="Normal"/>
    <w:uiPriority w:val="99"/>
    <w:rsid w:val="009C78D6"/>
    <w:pPr>
      <w:widowControl w:val="0"/>
      <w:autoSpaceDE w:val="0"/>
      <w:autoSpaceDN w:val="0"/>
      <w:adjustRightInd w:val="0"/>
      <w:spacing w:after="0" w:line="260" w:lineRule="atLeast"/>
      <w:jc w:val="both"/>
      <w:textAlignment w:val="center"/>
    </w:pPr>
    <w:rPr>
      <w:rFonts w:ascii="GuidePedagoTimes" w:eastAsia="Times New Roman" w:hAnsi="GuidePedagoTimes" w:cs="GuidePedagoTimes"/>
      <w:color w:val="000000"/>
      <w:lang w:eastAsia="fr-FR"/>
    </w:rPr>
  </w:style>
  <w:style w:type="paragraph" w:customStyle="1" w:styleId="06Questionenonce">
    <w:name w:val="06_Question_enonce"/>
    <w:basedOn w:val="Normal"/>
    <w:uiPriority w:val="99"/>
    <w:rsid w:val="009C78D6"/>
    <w:pPr>
      <w:keepNext/>
      <w:widowControl w:val="0"/>
      <w:suppressAutoHyphens/>
      <w:autoSpaceDE w:val="0"/>
      <w:autoSpaceDN w:val="0"/>
      <w:adjustRightInd w:val="0"/>
      <w:spacing w:before="113" w:after="0" w:line="270" w:lineRule="atLeast"/>
      <w:jc w:val="both"/>
      <w:textAlignment w:val="center"/>
    </w:pPr>
    <w:rPr>
      <w:rFonts w:ascii="GuidePedagoTimes-Bold" w:eastAsia="Times New Roman" w:hAnsi="GuidePedagoTimes-Bold" w:cs="GuidePedagoTimes-Bold"/>
      <w:b/>
      <w:bCs/>
      <w:color w:val="000000"/>
      <w:spacing w:val="-1"/>
      <w:sz w:val="23"/>
      <w:szCs w:val="23"/>
      <w:lang w:eastAsia="fr-FR"/>
    </w:rPr>
  </w:style>
  <w:style w:type="character" w:customStyle="1" w:styleId="Titre2Car">
    <w:name w:val="Titre 2 Car"/>
    <w:basedOn w:val="Policepardfaut"/>
    <w:link w:val="Titre2"/>
    <w:rsid w:val="001E4828"/>
    <w:rPr>
      <w:rFonts w:ascii="Tahoma" w:eastAsia="Times New Roman" w:hAnsi="Tahoma" w:cs="Times New Roman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uiPriority w:val="9"/>
    <w:semiHidden/>
    <w:rsid w:val="001E482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3Car1">
    <w:name w:val="Titre 3 Car1"/>
    <w:link w:val="Titre3"/>
    <w:locked/>
    <w:rsid w:val="001E4828"/>
    <w:rPr>
      <w:rFonts w:ascii="Tahoma" w:eastAsia="Times New Roman" w:hAnsi="Tahoma" w:cs="Times New Roman"/>
      <w:b/>
      <w:lang w:eastAsia="fr-FR"/>
    </w:rPr>
  </w:style>
  <w:style w:type="character" w:customStyle="1" w:styleId="05RponseCar">
    <w:name w:val="05 Réponse Car"/>
    <w:link w:val="05Rponse"/>
    <w:rsid w:val="001E4828"/>
  </w:style>
  <w:style w:type="paragraph" w:customStyle="1" w:styleId="05Rponse">
    <w:name w:val="05 Réponse"/>
    <w:basedOn w:val="Normal"/>
    <w:link w:val="05RponseCar"/>
    <w:qFormat/>
    <w:rsid w:val="001E4828"/>
    <w:pPr>
      <w:spacing w:after="0" w:line="240" w:lineRule="auto"/>
      <w:jc w:val="both"/>
    </w:pPr>
  </w:style>
  <w:style w:type="character" w:customStyle="1" w:styleId="RponseCar">
    <w:name w:val="Réponse Car"/>
    <w:link w:val="Rponse"/>
    <w:rsid w:val="001E4828"/>
  </w:style>
  <w:style w:type="paragraph" w:customStyle="1" w:styleId="Rponse">
    <w:name w:val="Réponse"/>
    <w:basedOn w:val="Normal"/>
    <w:link w:val="RponseCar"/>
    <w:rsid w:val="001E4828"/>
    <w:pPr>
      <w:spacing w:after="0" w:line="240" w:lineRule="auto"/>
      <w:jc w:val="both"/>
    </w:pPr>
  </w:style>
  <w:style w:type="paragraph" w:styleId="En-tte">
    <w:name w:val="header"/>
    <w:basedOn w:val="Normal"/>
    <w:link w:val="En-tteCar"/>
    <w:uiPriority w:val="99"/>
    <w:unhideWhenUsed/>
    <w:rsid w:val="00CC4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416C"/>
  </w:style>
  <w:style w:type="paragraph" w:styleId="Pieddepage">
    <w:name w:val="footer"/>
    <w:basedOn w:val="Normal"/>
    <w:link w:val="PieddepageCar"/>
    <w:uiPriority w:val="99"/>
    <w:unhideWhenUsed/>
    <w:rsid w:val="00CC4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416C"/>
  </w:style>
  <w:style w:type="paragraph" w:customStyle="1" w:styleId="06QuestionLDP">
    <w:name w:val="06_QuestionLDP"/>
    <w:basedOn w:val="Normal"/>
    <w:qFormat/>
    <w:rsid w:val="009A6773"/>
    <w:pPr>
      <w:spacing w:before="120" w:after="0" w:line="240" w:lineRule="auto"/>
      <w:jc w:val="both"/>
    </w:pPr>
    <w:rPr>
      <w:rFonts w:ascii="Times New Roman" w:eastAsia="Times New Roman" w:hAnsi="Times New Roman" w:cs="Times New Roman"/>
      <w:b/>
      <w:bCs/>
      <w:lang w:eastAsia="fr-FR"/>
    </w:rPr>
  </w:style>
  <w:style w:type="character" w:styleId="Lienhypertexte">
    <w:name w:val="Hyperlink"/>
    <w:basedOn w:val="Policepardfaut"/>
    <w:uiPriority w:val="99"/>
    <w:unhideWhenUsed/>
    <w:rsid w:val="000A723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A72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62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4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9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8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074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2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01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7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youtu.be/PEpef0XNhX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ei-litFzu7Q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Bouziane</dc:creator>
  <cp:keywords/>
  <dc:description/>
  <cp:lastModifiedBy>Amine Bouziane</cp:lastModifiedBy>
  <cp:revision>66</cp:revision>
  <cp:lastPrinted>2023-09-05T04:10:00Z</cp:lastPrinted>
  <dcterms:created xsi:type="dcterms:W3CDTF">2022-08-18T03:40:00Z</dcterms:created>
  <dcterms:modified xsi:type="dcterms:W3CDTF">2024-09-23T03:40:00Z</dcterms:modified>
</cp:coreProperties>
</file>